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Dugn</w:t>
      </w:r>
      <w:r>
        <w:rPr>
          <w:b/>
          <w:sz w:val="28"/>
          <w:szCs w:val="28"/>
        </w:rPr>
        <w:t xml:space="preserve">adsliste </w:t>
      </w:r>
      <w:r>
        <w:rPr>
          <w:b/>
          <w:color w:val="ffff00"/>
          <w:sz w:val="40"/>
          <w:szCs w:val="40"/>
          <w:highlight w:val="red"/>
        </w:rPr>
        <w:t>EXTRA-Skikarusell 2019</w:t>
      </w:r>
    </w:p>
    <w:p>
      <w:pPr>
        <w:rPr>
          <w:b/>
        </w:rPr>
      </w:pPr>
      <w:r>
        <w:rPr>
          <w:b/>
        </w:rPr>
        <w:t>Les dette nøye – slik at du ikke overser noe;)</w:t>
      </w:r>
    </w:p>
    <w:p>
      <w:pPr>
        <w:rPr>
          <w:b/>
        </w:rPr>
      </w:pPr>
    </w:p>
    <w:tbl>
      <w:tblPr>
        <w:tblW w:w="9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534"/>
        <w:gridCol w:w="1701"/>
        <w:gridCol w:w="1984"/>
        <w:gridCol w:w="1843"/>
        <w:gridCol w:w="2268"/>
        <w:gridCol w:w="957"/>
      </w:tblGrid>
      <w:tr>
        <w:trPr/>
        <w:tc>
          <w:tcPr>
            <w:cnfStyle w:val="101000000000"/>
            <w:tcW w:w="534" w:type="dxa"/>
            <w:shd w:val="clear" w:color="auto" w:fill="auto"/>
          </w:tcPr>
          <w:p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Dato</w:t>
            </w:r>
          </w:p>
        </w:tc>
        <w:tc>
          <w:tcPr>
            <w:cnfStyle w:val="100000000000"/>
            <w:tcW w:w="1701" w:type="dxa"/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  <w:highlight w:val="yellow"/>
                <w:lang w:eastAsia="nb-NO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nb-NO"/>
              </w:rPr>
              <w:t>Kafe</w:t>
            </w:r>
          </w:p>
        </w:tc>
        <w:tc>
          <w:tcPr>
            <w:cnfStyle w:val="100000000000"/>
            <w:tcW w:w="1984" w:type="dxa"/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  <w:highlight w:val="yellow"/>
                <w:lang w:eastAsia="nb-NO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nb-NO"/>
              </w:rPr>
              <w:t>Ta med</w:t>
            </w:r>
          </w:p>
        </w:tc>
        <w:tc>
          <w:tcPr>
            <w:cnfStyle w:val="100000000000"/>
            <w:tcW w:w="1843" w:type="dxa"/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  <w:highlight w:val="yellow"/>
                <w:lang w:eastAsia="nb-NO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nb-NO"/>
              </w:rPr>
              <w:t>Registrering</w:t>
            </w:r>
          </w:p>
        </w:tc>
        <w:tc>
          <w:tcPr>
            <w:cnfStyle w:val="100000000000"/>
            <w:tcW w:w="2268" w:type="dxa"/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  <w:highlight w:val="yellow"/>
                <w:lang w:eastAsia="nb-NO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eastAsia="nb-NO"/>
              </w:rPr>
              <w:t>Ute</w:t>
            </w:r>
          </w:p>
        </w:tc>
        <w:tc>
          <w:tcPr>
            <w:cnfStyle w:val="100000000000"/>
            <w:tcW w:w="957" w:type="dxa"/>
            <w:shd w:val="clear" w:color="auto" w:fill="auto"/>
            <w:vAlign w:val="bottom"/>
          </w:tcPr>
          <w:p>
            <w:pPr>
              <w:rPr>
                <w:bCs/>
                <w:sz w:val="20"/>
                <w:szCs w:val="20"/>
                <w:lang w:eastAsia="nb-NO"/>
              </w:rPr>
            </w:pPr>
            <w:r>
              <w:rPr>
                <w:bCs/>
                <w:sz w:val="20"/>
                <w:szCs w:val="20"/>
                <w:highlight w:val="yellow"/>
                <w:lang w:eastAsia="nb-NO"/>
              </w:rPr>
              <w:t>Ansvar</w:t>
            </w:r>
            <w:r>
              <w:rPr>
                <w:bCs/>
                <w:sz w:val="20"/>
                <w:szCs w:val="20"/>
                <w:lang w:eastAsia="nb-NO"/>
              </w:rPr>
              <w:t>l</w:t>
            </w:r>
            <w:r>
              <w:rPr>
                <w:bCs/>
                <w:sz w:val="20"/>
                <w:szCs w:val="20"/>
                <w:lang w:eastAsia="nb-NO"/>
              </w:rPr>
              <w:t>-</w:t>
            </w:r>
          </w:p>
        </w:tc>
      </w:tr>
      <w:tr>
        <w:trPr/>
        <w:tc>
          <w:tcPr>
            <w:cnfStyle w:val="001000100000"/>
            <w:tcW w:w="534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.2</w:t>
            </w:r>
          </w:p>
        </w:tc>
        <w:tc>
          <w:tcPr>
            <w:cnfStyle w:val="000000100000"/>
            <w:tcW w:w="1701" w:type="dxa"/>
            <w:shd w:val="clear" w:color="auto" w:fill="auto"/>
          </w:tcPr>
          <w:p>
            <w:pPr>
              <w:pStyle w:val="Normal"/>
              <w:bidi w:val="off"/>
              <w:spacing w:before="0" w:after="0" w:line="240" w:lineRule="auto"/>
              <w:ind w:left="0" w:right="0"/>
              <w:jc w:val="left"/>
              <w:rPr/>
            </w:pPr>
            <w:r>
              <w:rPr>
                <w:sz w:val="20"/>
                <w:szCs w:val="20"/>
              </w:rPr>
              <w:t>Viera</w:t>
            </w:r>
            <w:r>
              <w:rPr>
                <w:sz w:val="20"/>
                <w:szCs w:val="20"/>
              </w:rPr>
              <w:t xml:space="preserve"> Staalesen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Regina </w:t>
            </w:r>
            <w:r>
              <w:rPr>
                <w:sz w:val="20"/>
                <w:szCs w:val="20"/>
              </w:rPr>
              <w:t>Mazurova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Mette Aven</w:t>
            </w:r>
          </w:p>
        </w:tc>
        <w:tc>
          <w:tcPr>
            <w:cnfStyle w:val="000000100000"/>
            <w:tcW w:w="1984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l </w:t>
            </w:r>
            <w:r>
              <w:rPr>
                <w:sz w:val="20"/>
                <w:szCs w:val="20"/>
              </w:rPr>
              <w:t>vaffelrør</w:t>
            </w:r>
            <w:r>
              <w:rPr>
                <w:sz w:val="20"/>
                <w:szCs w:val="20"/>
              </w:rPr>
              <w:t xml:space="preserve"> + skuff kake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glass med </w:t>
            </w:r>
            <w:r>
              <w:rPr>
                <w:sz w:val="20"/>
                <w:szCs w:val="20"/>
              </w:rPr>
              <w:t>oppskjært</w:t>
            </w:r>
            <w:r>
              <w:rPr>
                <w:sz w:val="20"/>
                <w:szCs w:val="20"/>
              </w:rPr>
              <w:t xml:space="preserve"> fru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t/bær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boller 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100000"/>
            <w:tcW w:w="1843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Marianne Myhre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 </w:t>
            </w:r>
            <w:r>
              <w:rPr>
                <w:sz w:val="20"/>
                <w:szCs w:val="20"/>
              </w:rPr>
              <w:t>litr</w:t>
            </w:r>
            <w:r>
              <w:rPr>
                <w:sz w:val="20"/>
                <w:szCs w:val="20"/>
              </w:rPr>
              <w:t xml:space="preserve"> vaffelrøre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Unni </w:t>
            </w:r>
            <w:r>
              <w:rPr>
                <w:sz w:val="20"/>
                <w:szCs w:val="20"/>
              </w:rPr>
              <w:t>Sildnes</w:t>
            </w:r>
            <w:r>
              <w:rPr>
                <w:sz w:val="20"/>
                <w:szCs w:val="20"/>
              </w:rPr>
              <w:t xml:space="preserve"> + laktosefri kake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color w:val="000000" w:themeColor="text1" w:themeTint="ff"/>
                <w:sz w:val="20"/>
                <w:szCs w:val="20"/>
                <w:lang w:eastAsia="nb-NO"/>
              </w:rPr>
            </w:pPr>
            <w:r>
              <w:rPr>
                <w:color w:val="000000" w:themeColor="text1" w:themeTint="ff"/>
                <w:sz w:val="20"/>
                <w:szCs w:val="20"/>
                <w:lang w:eastAsia="nb-NO"/>
              </w:rPr>
              <w:t>(Hjelper til i kafeen etter hvert, samt ute med saft)</w:t>
            </w:r>
          </w:p>
        </w:tc>
        <w:tc>
          <w:tcPr>
            <w:cnfStyle w:val="000000100000"/>
            <w:tcW w:w="226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Hilde M, </w:t>
            </w:r>
            <w:r>
              <w:rPr>
                <w:sz w:val="20"/>
                <w:szCs w:val="20"/>
              </w:rPr>
              <w:t>Stig S</w:t>
            </w:r>
            <w:r>
              <w:rPr>
                <w:sz w:val="20"/>
                <w:szCs w:val="20"/>
              </w:rPr>
              <w:t xml:space="preserve"> og Kenneth Berg løyper</w:t>
            </w:r>
          </w:p>
          <w:p>
            <w:pPr>
              <w:rPr>
                <w:sz w:val="20"/>
                <w:szCs w:val="20"/>
                <w:lang w:val="nn-NO"/>
              </w:rPr>
            </w:pPr>
          </w:p>
          <w:p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Tony musikk/speaker</w:t>
            </w:r>
          </w:p>
          <w:p>
            <w:pPr>
              <w:rPr>
                <w:sz w:val="20"/>
                <w:szCs w:val="20"/>
                <w:lang w:val="nn-NO"/>
              </w:rPr>
            </w:pPr>
          </w:p>
          <w:p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Synnøve S og Elise V; </w:t>
            </w:r>
            <w:r>
              <w:rPr>
                <w:sz w:val="20"/>
                <w:szCs w:val="20"/>
                <w:lang w:val="nn-NO"/>
              </w:rPr>
              <w:t>Startere</w:t>
            </w:r>
            <w:r>
              <w:rPr>
                <w:sz w:val="20"/>
                <w:szCs w:val="20"/>
                <w:lang w:val="nn-NO"/>
              </w:rPr>
              <w:t xml:space="preserve"> og mål + saft</w:t>
            </w:r>
            <w:r>
              <w:rPr>
                <w:sz w:val="20"/>
                <w:szCs w:val="20"/>
                <w:lang w:val="nn-NO"/>
              </w:rPr>
              <w:t xml:space="preserve"> + startnummer</w:t>
            </w:r>
          </w:p>
        </w:tc>
        <w:tc>
          <w:tcPr>
            <w:cnfStyle w:val="000000100000"/>
            <w:tcW w:w="957" w:type="dxa"/>
            <w:shd w:val="clear" w:color="auto" w:fill="auto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Hilde</w:t>
            </w:r>
          </w:p>
        </w:tc>
      </w:tr>
      <w:tr>
        <w:trPr/>
        <w:tc>
          <w:tcPr>
            <w:cnfStyle w:val="001000010000"/>
            <w:tcW w:w="534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19.2</w:t>
            </w:r>
          </w:p>
        </w:tc>
        <w:tc>
          <w:tcPr>
            <w:cnfStyle w:val="000000010000"/>
            <w:tcW w:w="1701" w:type="dxa"/>
            <w:shd w:val="clear" w:color="auto" w:fill="auto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Stine </w:t>
            </w:r>
            <w:r>
              <w:rPr>
                <w:sz w:val="20"/>
                <w:szCs w:val="20"/>
                <w:lang w:val="de-DE"/>
              </w:rPr>
              <w:t>Wartiainen</w:t>
            </w: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Kjersti</w:t>
            </w:r>
            <w:r>
              <w:rPr>
                <w:sz w:val="20"/>
                <w:szCs w:val="20"/>
                <w:lang w:val="de-DE"/>
              </w:rPr>
              <w:t xml:space="preserve"> Kristiansen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010000"/>
            <w:tcW w:w="1984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 vaffelrøre</w:t>
            </w:r>
            <w:r>
              <w:rPr>
                <w:sz w:val="20"/>
                <w:szCs w:val="20"/>
              </w:rPr>
              <w:t xml:space="preserve"> + 2</w:t>
            </w:r>
            <w:r>
              <w:rPr>
                <w:sz w:val="20"/>
                <w:szCs w:val="20"/>
              </w:rPr>
              <w:t>0 boller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 vaffelrøre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Skuff kake</w:t>
            </w:r>
          </w:p>
        </w:tc>
        <w:tc>
          <w:tcPr>
            <w:cnfStyle w:val="000000010000"/>
            <w:tcW w:w="1843" w:type="dxa"/>
            <w:shd w:val="clear" w:color="auto" w:fill="auto"/>
            <w:vAlign w:val="bottom"/>
          </w:tcPr>
          <w:p>
            <w:pPr>
              <w:rPr>
                <w:color w:val="000000" w:themeColor="text1" w:themeTint="ff"/>
                <w:sz w:val="20"/>
                <w:szCs w:val="20"/>
                <w:lang w:eastAsia="nb-NO"/>
              </w:rPr>
            </w:pPr>
            <w:r>
              <w:rPr>
                <w:color w:val="000000" w:themeColor="text1" w:themeTint="ff"/>
                <w:sz w:val="20"/>
                <w:szCs w:val="20"/>
                <w:lang w:eastAsia="nb-NO"/>
              </w:rPr>
              <w:t xml:space="preserve">Siw Anita Carlsen + 20 beger </w:t>
            </w:r>
            <w:r>
              <w:rPr>
                <w:color w:val="000000" w:themeColor="text1" w:themeTint="ff"/>
                <w:sz w:val="20"/>
                <w:szCs w:val="20"/>
                <w:lang w:eastAsia="nb-NO"/>
              </w:rPr>
              <w:t>oppskjært</w:t>
            </w:r>
            <w:r>
              <w:rPr>
                <w:color w:val="000000" w:themeColor="text1" w:themeTint="ff"/>
                <w:sz w:val="20"/>
                <w:szCs w:val="20"/>
                <w:lang w:eastAsia="nb-NO"/>
              </w:rPr>
              <w:t xml:space="preserve"> frukt/bær </w:t>
            </w:r>
          </w:p>
          <w:p>
            <w:pPr>
              <w:rPr>
                <w:color w:val="000000" w:themeColor="text1" w:themeTint="ff"/>
                <w:sz w:val="20"/>
                <w:szCs w:val="20"/>
                <w:lang w:eastAsia="nb-NO"/>
              </w:rPr>
            </w:pPr>
            <w:r>
              <w:rPr>
                <w:color w:val="000000" w:themeColor="text1" w:themeTint="ff"/>
                <w:sz w:val="20"/>
                <w:szCs w:val="20"/>
                <w:lang w:eastAsia="nb-NO"/>
              </w:rPr>
              <w:t>Nina Fredriksen + laktose eller glutenfri kake</w:t>
            </w:r>
          </w:p>
          <w:p>
            <w:pPr>
              <w:rPr>
                <w:color w:val="000000"/>
                <w:sz w:val="20"/>
                <w:szCs w:val="20"/>
                <w:lang w:eastAsia="nb-NO"/>
              </w:rPr>
            </w:pPr>
          </w:p>
          <w:p>
            <w:pPr>
              <w:rPr>
                <w:color w:val="000000"/>
                <w:sz w:val="20"/>
                <w:szCs w:val="20"/>
                <w:lang w:eastAsia="nb-NO"/>
              </w:rPr>
            </w:pPr>
            <w:r>
              <w:rPr>
                <w:color w:val="000000"/>
                <w:sz w:val="20"/>
                <w:szCs w:val="20"/>
                <w:lang w:eastAsia="nb-NO"/>
              </w:rPr>
              <w:t>(Hjelper til i kafeen etter hvert, samt ute med saft)</w:t>
            </w:r>
          </w:p>
        </w:tc>
        <w:tc>
          <w:tcPr>
            <w:cnfStyle w:val="000000010000"/>
            <w:tcW w:w="2268" w:type="dxa"/>
            <w:shd w:val="clear" w:color="auto" w:fill="auto"/>
          </w:tcPr>
          <w:p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Lasse </w:t>
            </w:r>
            <w:r>
              <w:rPr>
                <w:sz w:val="20"/>
                <w:szCs w:val="20"/>
                <w:lang w:val="nn-NO"/>
              </w:rPr>
              <w:t>Stegavik</w:t>
            </w:r>
            <w:r>
              <w:rPr>
                <w:sz w:val="20"/>
                <w:szCs w:val="20"/>
                <w:lang w:val="nn-NO"/>
              </w:rPr>
              <w:t>, Stein Lind og Stig S</w:t>
            </w:r>
            <w:r>
              <w:rPr>
                <w:sz w:val="20"/>
                <w:szCs w:val="20"/>
                <w:lang w:val="nn-NO"/>
              </w:rPr>
              <w:t xml:space="preserve"> på løyper og bål</w:t>
            </w:r>
            <w:r>
              <w:rPr>
                <w:sz w:val="20"/>
                <w:szCs w:val="20"/>
                <w:lang w:val="nn-NO"/>
              </w:rPr>
              <w:t xml:space="preserve"> </w:t>
            </w:r>
          </w:p>
          <w:p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Mathea U OG Stella </w:t>
            </w:r>
            <w:r>
              <w:rPr>
                <w:sz w:val="20"/>
                <w:szCs w:val="20"/>
                <w:lang w:val="nn-NO"/>
              </w:rPr>
              <w:t>startere</w:t>
            </w:r>
            <w:r>
              <w:rPr>
                <w:sz w:val="20"/>
                <w:szCs w:val="20"/>
                <w:lang w:val="nn-NO"/>
              </w:rPr>
              <w:t>, mål og saft</w:t>
            </w:r>
            <w:r>
              <w:rPr>
                <w:sz w:val="20"/>
                <w:szCs w:val="20"/>
                <w:lang w:val="nn-NO"/>
              </w:rPr>
              <w:t xml:space="preserve"> + startnummer</w:t>
            </w:r>
          </w:p>
          <w:p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Arve musikk og</w:t>
            </w:r>
            <w:r>
              <w:rPr>
                <w:sz w:val="20"/>
                <w:szCs w:val="20"/>
                <w:lang w:val="nn-NO"/>
              </w:rPr>
              <w:t xml:space="preserve"> speaker</w:t>
            </w:r>
          </w:p>
        </w:tc>
        <w:tc>
          <w:tcPr>
            <w:cnfStyle w:val="000000010000"/>
            <w:tcW w:w="957" w:type="dxa"/>
            <w:shd w:val="clear" w:color="auto" w:fill="auto"/>
          </w:tcPr>
          <w:p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Arve</w:t>
            </w:r>
          </w:p>
          <w:p>
            <w:pPr>
              <w:rPr>
                <w:sz w:val="20"/>
                <w:szCs w:val="20"/>
                <w:lang w:val="nn-NO"/>
              </w:rPr>
            </w:pPr>
          </w:p>
        </w:tc>
      </w:tr>
      <w:tr>
        <w:trPr/>
        <w:tc>
          <w:tcPr>
            <w:cnfStyle w:val="001000100000"/>
            <w:tcW w:w="534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26.2</w:t>
            </w:r>
          </w:p>
        </w:tc>
        <w:tc>
          <w:tcPr>
            <w:cnfStyle w:val="000000100000"/>
            <w:tcW w:w="1701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Stenersen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Lena Knutsen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cnfStyle w:val="000000100000"/>
            <w:tcW w:w="1984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boller</w:t>
            </w:r>
          </w:p>
          <w:p>
            <w:pPr>
              <w:pStyle w:val="Normal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Sjokoladekake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100000"/>
            <w:tcW w:w="1843" w:type="dxa"/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  <w:lang w:eastAsia="nb-NO"/>
              </w:rPr>
            </w:pPr>
            <w:r>
              <w:rPr>
                <w:color w:val="000000"/>
                <w:sz w:val="20"/>
                <w:szCs w:val="20"/>
                <w:lang w:eastAsia="nb-NO"/>
              </w:rPr>
              <w:t xml:space="preserve">Margrethe </w:t>
            </w:r>
            <w:r>
              <w:rPr>
                <w:color w:val="000000"/>
                <w:sz w:val="20"/>
                <w:szCs w:val="20"/>
                <w:lang w:eastAsia="nb-NO"/>
              </w:rPr>
              <w:t>Vonka</w:t>
            </w:r>
            <w:r>
              <w:rPr>
                <w:color w:val="000000"/>
                <w:sz w:val="20"/>
                <w:szCs w:val="20"/>
                <w:lang w:eastAsia="nb-NO"/>
              </w:rPr>
              <w:t xml:space="preserve"> +25 cupkakes + vaffelrøre</w:t>
            </w:r>
          </w:p>
          <w:p>
            <w:pPr>
              <w:rPr>
                <w:color w:val="000000"/>
                <w:sz w:val="20"/>
                <w:szCs w:val="20"/>
                <w:lang w:eastAsia="nb-NO"/>
              </w:rPr>
            </w:pPr>
          </w:p>
          <w:p>
            <w:pPr>
              <w:rPr>
                <w:color w:val="000000" w:themeColor="text1" w:themeTint="ff"/>
                <w:sz w:val="20"/>
                <w:szCs w:val="20"/>
                <w:lang w:eastAsia="nb-NO"/>
              </w:rPr>
            </w:pPr>
            <w:r>
              <w:rPr>
                <w:color w:val="000000" w:themeColor="text1" w:themeTint="ff"/>
                <w:sz w:val="20"/>
                <w:szCs w:val="20"/>
                <w:lang w:eastAsia="nb-NO"/>
              </w:rPr>
              <w:t>Nina Øvergaard</w:t>
            </w:r>
            <w:r>
              <w:rPr>
                <w:color w:val="000000" w:themeColor="text1" w:themeTint="ff"/>
                <w:sz w:val="20"/>
                <w:szCs w:val="20"/>
                <w:lang w:eastAsia="nb-NO"/>
              </w:rPr>
              <w:t xml:space="preserve">+ 20 beger med </w:t>
            </w:r>
            <w:r>
              <w:rPr>
                <w:color w:val="000000" w:themeColor="text1" w:themeTint="ff"/>
                <w:sz w:val="20"/>
                <w:szCs w:val="20"/>
                <w:lang w:eastAsia="nb-NO"/>
              </w:rPr>
              <w:t>oppskjært</w:t>
            </w:r>
            <w:r>
              <w:rPr>
                <w:color w:val="000000" w:themeColor="text1" w:themeTint="ff"/>
                <w:sz w:val="20"/>
                <w:szCs w:val="20"/>
                <w:lang w:eastAsia="nb-NO"/>
              </w:rPr>
              <w:t xml:space="preserve"> frukt/bær + vaffelrøre</w:t>
            </w:r>
          </w:p>
          <w:p>
            <w:pPr>
              <w:rPr>
                <w:color w:val="000000"/>
                <w:sz w:val="20"/>
                <w:szCs w:val="20"/>
                <w:lang w:eastAsia="nb-NO"/>
              </w:rPr>
            </w:pPr>
          </w:p>
          <w:p>
            <w:pPr>
              <w:rPr>
                <w:color w:val="000000"/>
                <w:sz w:val="20"/>
                <w:szCs w:val="20"/>
                <w:lang w:eastAsia="nb-NO"/>
              </w:rPr>
            </w:pPr>
          </w:p>
          <w:p>
            <w:pPr>
              <w:rPr>
                <w:color w:val="000000"/>
                <w:sz w:val="20"/>
                <w:szCs w:val="20"/>
                <w:lang w:eastAsia="nb-NO"/>
              </w:rPr>
            </w:pPr>
          </w:p>
          <w:p>
            <w:pPr>
              <w:rPr>
                <w:color w:val="000000"/>
                <w:sz w:val="20"/>
                <w:szCs w:val="20"/>
                <w:lang w:eastAsia="nb-NO"/>
              </w:rPr>
            </w:pPr>
          </w:p>
          <w:p>
            <w:pPr>
              <w:rPr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cnfStyle w:val="000000100000"/>
            <w:tcW w:w="2268" w:type="dxa"/>
            <w:shd w:val="clear" w:color="auto" w:fill="auto"/>
          </w:tcPr>
          <w:p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Lasse </w:t>
            </w:r>
            <w:r>
              <w:rPr>
                <w:sz w:val="20"/>
                <w:szCs w:val="20"/>
                <w:lang w:val="nn-NO"/>
              </w:rPr>
              <w:t>Stegavik</w:t>
            </w:r>
            <w:r>
              <w:rPr>
                <w:sz w:val="20"/>
                <w:szCs w:val="20"/>
                <w:lang w:val="nn-NO"/>
              </w:rPr>
              <w:t xml:space="preserve">, Stein L Hansen og </w:t>
            </w:r>
            <w:r>
              <w:rPr>
                <w:sz w:val="20"/>
                <w:szCs w:val="20"/>
                <w:lang w:val="nn-NO"/>
              </w:rPr>
              <w:t>Robert</w:t>
            </w:r>
            <w:r>
              <w:rPr>
                <w:sz w:val="20"/>
                <w:szCs w:val="20"/>
                <w:lang w:val="nn-NO"/>
              </w:rPr>
              <w:t xml:space="preserve"> løyper</w:t>
            </w:r>
          </w:p>
          <w:p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Iver</w:t>
            </w:r>
            <w:r>
              <w:rPr>
                <w:sz w:val="20"/>
                <w:szCs w:val="20"/>
                <w:lang w:val="nn-NO"/>
              </w:rPr>
              <w:t xml:space="preserve"> og Robin: </w:t>
            </w:r>
            <w:r>
              <w:rPr>
                <w:sz w:val="20"/>
                <w:szCs w:val="20"/>
                <w:lang w:val="nn-NO"/>
              </w:rPr>
              <w:t>start/</w:t>
            </w:r>
            <w:r>
              <w:rPr>
                <w:sz w:val="20"/>
                <w:szCs w:val="20"/>
                <w:lang w:val="nn-NO"/>
              </w:rPr>
              <w:t>mål/saft</w:t>
            </w:r>
            <w:r>
              <w:rPr>
                <w:sz w:val="20"/>
                <w:szCs w:val="20"/>
                <w:lang w:val="nn-NO"/>
              </w:rPr>
              <w:t>+ startnummer</w:t>
            </w:r>
          </w:p>
          <w:p>
            <w:pPr>
              <w:rPr>
                <w:sz w:val="20"/>
                <w:szCs w:val="20"/>
                <w:lang w:val="nn-NO"/>
              </w:rPr>
            </w:pPr>
          </w:p>
          <w:p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Arve musikk og speaker</w:t>
            </w:r>
          </w:p>
          <w:p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cnfStyle w:val="000000100000"/>
            <w:tcW w:w="957" w:type="dxa"/>
            <w:shd w:val="clear" w:color="auto" w:fill="auto"/>
          </w:tcPr>
          <w:p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Arve</w:t>
            </w:r>
          </w:p>
        </w:tc>
      </w:tr>
      <w:tr>
        <w:trPr/>
        <w:tc>
          <w:tcPr>
            <w:cnfStyle w:val="001000010000"/>
            <w:tcW w:w="534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cnfStyle w:val="000000010000"/>
            <w:tcW w:w="1701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Jorunn Nørstebø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Galina </w:t>
            </w:r>
            <w:r>
              <w:rPr>
                <w:sz w:val="20"/>
                <w:szCs w:val="20"/>
              </w:rPr>
              <w:t>Witsø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 Mari Dalmeyer Nilsen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skuffkake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010000"/>
            <w:tcW w:w="1984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 vaffelrøre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boller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cupkakes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  <w:highlight w:val="red"/>
              </w:rPr>
              <w:t>EKSTAR LEVERING;</w:t>
            </w:r>
            <w:r>
              <w:rPr>
                <w:b/>
                <w:color w:val="ffff00"/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Jorunn Nørstebø</w:t>
            </w:r>
            <w:r>
              <w:rPr>
                <w:sz w:val="20"/>
                <w:szCs w:val="20"/>
              </w:rPr>
              <w:t>: Skuffkake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Lisa </w:t>
            </w:r>
            <w:r>
              <w:rPr>
                <w:sz w:val="20"/>
                <w:szCs w:val="20"/>
              </w:rPr>
              <w:t>Salmi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Beger med frukt og vaniljesaus 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010000"/>
            <w:tcW w:w="1843" w:type="dxa"/>
            <w:shd w:val="clear" w:color="auto" w:fill="auto"/>
            <w:vAlign w:val="bottom"/>
          </w:tcPr>
          <w:p>
            <w:pPr>
              <w:rPr>
                <w:color w:val="000000" w:themeColor="text1" w:themeTint="ff"/>
                <w:sz w:val="20"/>
                <w:szCs w:val="20"/>
                <w:lang w:eastAsia="nb-NO"/>
              </w:rPr>
            </w:pPr>
            <w:r>
              <w:rPr>
                <w:color w:val="000000" w:themeColor="text1" w:themeTint="ff"/>
                <w:sz w:val="20"/>
                <w:szCs w:val="20"/>
                <w:lang w:eastAsia="nb-NO"/>
              </w:rPr>
              <w:t>Camilla Sørhus Hansen</w:t>
            </w:r>
            <w:r>
              <w:rPr>
                <w:color w:val="000000" w:themeColor="text1" w:themeTint="ff"/>
                <w:sz w:val="20"/>
                <w:szCs w:val="20"/>
                <w:lang w:eastAsia="nb-NO"/>
              </w:rPr>
              <w:t xml:space="preserve"> og Hanne Samuelsen + vaffelrøre</w:t>
            </w:r>
          </w:p>
          <w:p>
            <w:pPr>
              <w:rPr>
                <w:color w:val="000000"/>
                <w:sz w:val="20"/>
                <w:szCs w:val="20"/>
                <w:lang w:eastAsia="nb-NO"/>
              </w:rPr>
            </w:pPr>
          </w:p>
          <w:p>
            <w:pPr>
              <w:rPr>
                <w:color w:val="000000"/>
                <w:sz w:val="20"/>
                <w:szCs w:val="20"/>
                <w:lang w:eastAsia="nb-NO"/>
              </w:rPr>
            </w:pPr>
          </w:p>
          <w:p>
            <w:pPr>
              <w:rPr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cnfStyle w:val="000000010000"/>
            <w:tcW w:w="2268" w:type="dxa"/>
            <w:shd w:val="clear" w:color="auto" w:fill="auto"/>
          </w:tcPr>
          <w:p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Stig S, Kenneth B Og Arve Løyper</w:t>
            </w:r>
          </w:p>
          <w:p>
            <w:pPr>
              <w:rPr>
                <w:sz w:val="20"/>
                <w:szCs w:val="20"/>
                <w:lang w:val="nn-NO"/>
              </w:rPr>
            </w:pPr>
          </w:p>
          <w:p>
            <w:pPr>
              <w:rPr>
                <w:sz w:val="20"/>
                <w:szCs w:val="20"/>
                <w:lang w:val="nn-NO"/>
              </w:rPr>
            </w:pPr>
          </w:p>
          <w:p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Ulf Larsen</w:t>
            </w:r>
            <w:r>
              <w:rPr>
                <w:sz w:val="20"/>
                <w:szCs w:val="20"/>
                <w:lang w:val="nn-NO"/>
              </w:rPr>
              <w:t xml:space="preserve"> og Tone Hagerup </w:t>
            </w:r>
            <w:r>
              <w:rPr>
                <w:sz w:val="20"/>
                <w:szCs w:val="20"/>
                <w:lang w:val="nn-NO"/>
              </w:rPr>
              <w:t>startere</w:t>
            </w:r>
            <w:r>
              <w:rPr>
                <w:sz w:val="20"/>
                <w:szCs w:val="20"/>
                <w:lang w:val="nn-NO"/>
              </w:rPr>
              <w:t>, mål, saft og start nummer</w:t>
            </w:r>
          </w:p>
          <w:p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cnfStyle w:val="000000010000"/>
            <w:tcW w:w="957" w:type="dxa"/>
            <w:shd w:val="clear" w:color="auto" w:fill="auto"/>
          </w:tcPr>
          <w:p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Lisa S</w:t>
            </w:r>
          </w:p>
        </w:tc>
      </w:tr>
    </w:tbl>
    <w:p>
      <w:pPr>
        <w:rPr>
          <w:b/>
        </w:rPr>
      </w:pPr>
    </w:p>
    <w:p>
      <w:pPr>
        <w:rPr>
          <w:sz w:val="20"/>
          <w:szCs w:val="20"/>
        </w:rPr>
      </w:pPr>
    </w:p>
    <w:p/>
    <w:p>
      <w:pPr>
        <w:rPr>
          <w:b/>
          <w:bCs/>
        </w:rPr>
      </w:pPr>
      <w:r>
        <w:rPr>
          <w:b/>
          <w:bCs/>
        </w:rPr>
        <w:t>Karusellene er</w:t>
      </w:r>
      <w:r>
        <w:rPr>
          <w:b/>
          <w:bCs/>
        </w:rPr>
        <w:t xml:space="preserve"> 4</w:t>
      </w:r>
      <w:r>
        <w:rPr>
          <w:b/>
          <w:bCs/>
        </w:rPr>
        <w:t xml:space="preserve"> </w:t>
      </w:r>
      <w:r>
        <w:rPr>
          <w:b/>
          <w:bCs/>
        </w:rPr>
        <w:t>TIRSDAGER</w:t>
      </w:r>
      <w:r>
        <w:rPr>
          <w:b/>
          <w:bCs/>
        </w:rPr>
        <w:t xml:space="preserve"> fra </w:t>
      </w:r>
      <w:r>
        <w:rPr>
          <w:b/>
          <w:bCs/>
        </w:rPr>
        <w:t>12</w:t>
      </w:r>
      <w:r>
        <w:rPr>
          <w:b/>
          <w:bCs/>
        </w:rPr>
        <w:t xml:space="preserve">.februar t.o.m. </w:t>
      </w:r>
      <w:r>
        <w:rPr>
          <w:b/>
          <w:bCs/>
        </w:rPr>
        <w:t>5.3</w:t>
      </w:r>
      <w:r>
        <w:rPr>
          <w:b/>
          <w:bCs/>
        </w:rPr>
        <w:t>.</w:t>
      </w:r>
    </w:p>
    <w:p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2.3 ER DET SNN-Barnas sentrumsløp, dugnadsliste følger også til dette rennet, samt </w:t>
      </w:r>
      <w:r>
        <w:rPr>
          <w:b/>
          <w:bCs/>
        </w:rPr>
        <w:t>Verigasdilten</w:t>
      </w:r>
      <w:r>
        <w:rPr>
          <w:b/>
          <w:bCs/>
        </w:rPr>
        <w:t xml:space="preserve"> 17.3 her går det slag i slag</w:t>
      </w:r>
      <w:r>
        <w:rPr>
          <w:b/>
        </w:rPr>
        <w:sym w:font="Wingdings" w:char="f04a"/>
      </w:r>
      <w:r>
        <w:rPr>
          <w:b/>
          <w:bCs/>
        </w:rPr>
        <w:t xml:space="preserve"> Så håper vi det bidrar til god rekruttering og tiltrengte penger i klubbkassen. 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KARUSELL: </w:t>
      </w:r>
    </w:p>
    <w:p>
      <w:pPr>
        <w:rPr>
          <w:b/>
        </w:rPr>
      </w:pPr>
      <w:r>
        <w:rPr>
          <w:b/>
        </w:rPr>
        <w:t>D</w:t>
      </w:r>
      <w:r>
        <w:rPr>
          <w:b/>
        </w:rPr>
        <w:t>et er påmelding fra 17.00</w:t>
      </w:r>
      <w:r>
        <w:rPr>
          <w:b/>
        </w:rPr>
        <w:t xml:space="preserve">. De som er satt opp på dugnadslisten må møte </w:t>
      </w:r>
      <w:r>
        <w:rPr>
          <w:b/>
        </w:rPr>
        <w:t>kl</w:t>
      </w:r>
      <w:r>
        <w:rPr>
          <w:b/>
        </w:rPr>
        <w:t xml:space="preserve"> 16. </w:t>
      </w:r>
      <w:r>
        <w:rPr>
          <w:b/>
        </w:rPr>
        <w:t xml:space="preserve">30 Alle sammen. </w:t>
      </w:r>
    </w:p>
    <w:p>
      <w:pPr>
        <w:rPr>
          <w:b/>
          <w:bCs/>
        </w:rPr>
      </w:pPr>
      <w:r>
        <w:rPr>
          <w:b/>
          <w:bCs/>
        </w:rPr>
        <w:t xml:space="preserve">Det er </w:t>
      </w:r>
      <w:r>
        <w:rPr>
          <w:b/>
          <w:bCs/>
        </w:rPr>
        <w:t>ca</w:t>
      </w:r>
      <w:r>
        <w:rPr>
          <w:b/>
          <w:bCs/>
        </w:rPr>
        <w:t xml:space="preserve"> 3 timer med mye folk og hektisk, men artig aktivitet! Viktig at det settes i den stand slik det var før vi startet</w:t>
      </w:r>
      <w:r>
        <w:rPr>
          <w:b/>
        </w:rPr>
        <w:sym w:font="Wingdings" w:char="f04a"/>
      </w:r>
      <w:r>
        <w:rPr>
          <w:b/>
          <w:bCs/>
        </w:rPr>
        <w:t xml:space="preserve"> Alle som er satt opp på dugnad bidrar på rydding. Varmestua skal kunne leies ut dagen etter..</w:t>
      </w:r>
    </w:p>
    <w:p>
      <w:pPr>
        <w:rPr>
          <w:b/>
        </w:rPr>
      </w:pPr>
    </w:p>
    <w:p>
      <w:pPr>
        <w:rPr>
          <w:b/>
        </w:rPr>
      </w:pPr>
      <w:r>
        <w:rPr>
          <w:b/>
          <w:highlight w:val="yellow"/>
        </w:rPr>
        <w:t>Ansvarlig er Arve Greiner Green, L</w:t>
      </w:r>
      <w:r>
        <w:rPr>
          <w:b/>
        </w:rPr>
        <w:t xml:space="preserve">isa </w:t>
      </w:r>
      <w:r>
        <w:rPr>
          <w:b/>
        </w:rPr>
        <w:t>Salmi</w:t>
      </w:r>
      <w:r>
        <w:rPr>
          <w:b/>
        </w:rPr>
        <w:t xml:space="preserve"> og Hilde Michelsen – en av oss er alltid tilstede på karusellen</w:t>
      </w:r>
    </w:p>
    <w:p>
      <w:r>
        <w:t>Stig Sagen: Løypeansvarlig – kontaktes på telefon 91836048 om du er usikker på noe. Stein Lind Hansen vil også bistå med det praktiske ute og kan kontaktes ved behov (</w:t>
      </w:r>
      <w:r>
        <w:t>tlf</w:t>
      </w:r>
      <w:r>
        <w:t xml:space="preserve"> 99501320), </w:t>
      </w:r>
    </w:p>
    <w:p/>
    <w:p>
      <w:r>
        <w:rPr>
          <w:b/>
        </w:rPr>
        <w:t>Det er ingen kuldegrense</w:t>
      </w:r>
      <w:r>
        <w:t>. Foresatte får selv ta ansvar for sine barn ang kulde. Muligheten for registrering, liten skitur og en kopp saft/kaffe er tilstede hver tirsdag.</w:t>
      </w:r>
    </w:p>
    <w:p>
      <w:r>
        <w:t xml:space="preserve">Informasjon legges ut på KOS Offisielle </w:t>
      </w:r>
      <w:r>
        <w:t>facebook</w:t>
      </w:r>
      <w:r>
        <w:t xml:space="preserve"> side)</w:t>
      </w:r>
    </w:p>
    <w:p/>
    <w:p>
      <w:r>
        <w:t xml:space="preserve">KOS sin interne </w:t>
      </w:r>
      <w:r>
        <w:t>Facebook</w:t>
      </w:r>
      <w:r>
        <w:t xml:space="preserve"> gruppen for foreldre og aktive utøvere kan brukes til å dele informasjon, erfaringer, endringer som </w:t>
      </w:r>
      <w:r>
        <w:t>evt</w:t>
      </w:r>
      <w:r>
        <w:t xml:space="preserve"> må gjøres. </w:t>
      </w:r>
      <w:r>
        <w:t>Evt</w:t>
      </w:r>
      <w:r>
        <w:t xml:space="preserve"> dersom man har behov for bytte din dugnad. Men det presiseres at det er du som er satt opp som er ansvarlig for at noen kommer på din </w:t>
      </w:r>
      <w:r>
        <w:t>dugand</w:t>
      </w:r>
      <w:r>
        <w:rPr/>
        <w:sym w:font="Wingdings" w:char="f04a"/>
      </w:r>
    </w:p>
    <w:p/>
    <w:p>
      <w:pPr>
        <w:rPr>
          <w:b/>
        </w:rPr>
      </w:pPr>
      <w:r>
        <w:rPr>
          <w:b/>
        </w:rPr>
        <w:t xml:space="preserve">De som er satt opp i kafeen og registreringen/ute må ta med vaffelrøre eller kake som det står på listen. Svært viktig slik at det er nok å selge. </w:t>
      </w:r>
    </w:p>
    <w:p>
      <w:pPr>
        <w:rPr>
          <w:b/>
        </w:rPr>
      </w:pPr>
      <w:r>
        <w:rPr>
          <w:b/>
        </w:rPr>
        <w:t xml:space="preserve">Gi tilbakemelding til Hilde Michelsen om det er for lite/for mye. </w:t>
      </w:r>
    </w:p>
    <w:p>
      <w:pPr>
        <w:rPr>
          <w:b/>
        </w:rPr>
      </w:pPr>
      <w:r>
        <w:rPr>
          <w:b/>
        </w:rPr>
        <w:t>De som er satt i registreringen hjelper til der det er behov</w:t>
      </w:r>
    </w:p>
    <w:p/>
    <w:p>
      <w:pPr>
        <w:pStyle w:val="BodyText"/>
        <w:rPr/>
      </w:pPr>
      <w:r>
        <w:t>Hvis du ikke kan komme den dagen du er satt opp må du selv skaffe stedfortreder eller bytte med noen.</w:t>
      </w:r>
    </w:p>
    <w:p/>
    <w:p>
      <w:pPr>
        <w:rPr>
          <w:b/>
          <w:bCs/>
        </w:rPr>
      </w:pPr>
      <w:r>
        <w:rPr>
          <w:b/>
          <w:bCs/>
        </w:rPr>
        <w:t>De som er i kafeen:</w:t>
      </w:r>
    </w:p>
    <w:p>
      <w:pPr>
        <w:numPr>
          <w:ilvl w:val="0"/>
          <w:numId w:val="1"/>
        </w:numPr>
        <w:tabs>
          <w:tab w:val="left" w:pos="720"/>
        </w:tabs>
        <w:ind w:left="720" w:hanging="360"/>
        <w:rPr/>
      </w:pPr>
      <w:r>
        <w:t xml:space="preserve">Lager kald saft i dunker (3 </w:t>
      </w:r>
      <w:r>
        <w:t>stk</w:t>
      </w:r>
      <w:r>
        <w:t>) som ungene får når de har gått på ski, ute etter målpassering</w:t>
      </w:r>
    </w:p>
    <w:p>
      <w:pPr>
        <w:numPr>
          <w:ilvl w:val="0"/>
          <w:numId w:val="1"/>
        </w:numPr>
        <w:tabs>
          <w:tab w:val="left" w:pos="720"/>
        </w:tabs>
        <w:ind w:left="720" w:hanging="360"/>
        <w:rPr/>
      </w:pPr>
      <w:r>
        <w:t xml:space="preserve">Steiker vafler under vifta– </w:t>
      </w:r>
      <w:r>
        <w:rPr>
          <w:b/>
        </w:rPr>
        <w:t>må starte opp med en gang og steikes hele tiden</w:t>
      </w:r>
      <w:r>
        <w:t>!!</w:t>
      </w:r>
    </w:p>
    <w:p>
      <w:pPr>
        <w:numPr>
          <w:ilvl w:val="0"/>
          <w:numId w:val="1"/>
        </w:numPr>
        <w:tabs>
          <w:tab w:val="left" w:pos="720"/>
        </w:tabs>
        <w:ind w:left="720" w:hanging="360"/>
        <w:rPr/>
      </w:pPr>
      <w:r>
        <w:t>Koke kaffe</w:t>
      </w:r>
    </w:p>
    <w:p>
      <w:pPr>
        <w:numPr>
          <w:ilvl w:val="0"/>
          <w:numId w:val="1"/>
        </w:numPr>
        <w:tabs>
          <w:tab w:val="left" w:pos="720"/>
        </w:tabs>
        <w:ind w:left="720" w:hanging="360"/>
        <w:rPr/>
      </w:pPr>
      <w:r>
        <w:t>Sette på pølser</w:t>
      </w:r>
      <w:r>
        <w:t xml:space="preserve">, smøre </w:t>
      </w:r>
      <w:r>
        <w:t>baguetter</w:t>
      </w:r>
      <w:r>
        <w:t>, el toast</w:t>
      </w:r>
    </w:p>
    <w:p>
      <w:pPr>
        <w:numPr>
          <w:ilvl w:val="0"/>
          <w:numId w:val="1"/>
        </w:numPr>
        <w:tabs>
          <w:tab w:val="left" w:pos="720"/>
        </w:tabs>
        <w:ind w:left="720" w:hanging="360"/>
        <w:rPr/>
      </w:pPr>
      <w:r>
        <w:t>Selge lodd</w:t>
      </w:r>
    </w:p>
    <w:p>
      <w:pPr>
        <w:numPr>
          <w:ilvl w:val="0"/>
          <w:numId w:val="1"/>
        </w:numPr>
        <w:tabs>
          <w:tab w:val="left" w:pos="720"/>
        </w:tabs>
        <w:ind w:left="720" w:hanging="360"/>
        <w:rPr>
          <w:b/>
          <w:lang w:val="da-DK"/>
        </w:rPr>
      </w:pPr>
      <w:r>
        <w:rPr>
          <w:lang w:val="da-DK"/>
        </w:rPr>
        <w:t>Det vil også kjøpes inn gluten/laktose fri produkter for salg, viktig at disse ikke selges ”til alle”, da det blir begrenset med varer</w:t>
      </w:r>
    </w:p>
    <w:p>
      <w:pPr>
        <w:numPr>
          <w:ilvl w:val="0"/>
          <w:numId w:val="1"/>
        </w:numPr>
        <w:tabs>
          <w:tab w:val="left" w:pos="720"/>
        </w:tabs>
        <w:ind w:left="720" w:hanging="360"/>
        <w:rPr/>
      </w:pPr>
      <w:r>
        <w:t>Rydder i kafeen underveis</w:t>
      </w:r>
    </w:p>
    <w:p>
      <w:pPr>
        <w:numPr>
          <w:ilvl w:val="0"/>
          <w:numId w:val="1"/>
        </w:numPr>
        <w:tabs>
          <w:tab w:val="left" w:pos="720"/>
        </w:tabs>
        <w:ind w:left="720" w:hanging="360"/>
        <w:rPr/>
      </w:pPr>
      <w:r>
        <w:t>Til slutt ryddes kjøkken og kafeen. Samt toalett</w:t>
      </w:r>
    </w:p>
    <w:p>
      <w:pPr>
        <w:numPr>
          <w:ilvl w:val="0"/>
          <w:numId w:val="1"/>
        </w:numPr>
        <w:tabs>
          <w:tab w:val="left" w:pos="720"/>
        </w:tabs>
        <w:ind w:left="720" w:hanging="360"/>
        <w:rPr/>
      </w:pPr>
      <w:r>
        <w:t>Vasker gulvet</w:t>
      </w:r>
    </w:p>
    <w:p>
      <w:pPr>
        <w:numPr>
          <w:ilvl w:val="0"/>
          <w:numId w:val="1"/>
        </w:numPr>
        <w:tabs>
          <w:tab w:val="left" w:pos="720"/>
        </w:tabs>
        <w:ind w:left="720" w:hanging="360"/>
        <w:rPr/>
      </w:pPr>
      <w:r>
        <w:t xml:space="preserve">Leverer pengene til </w:t>
      </w:r>
      <w:r>
        <w:t>Arve, Lisa eller Hilde</w:t>
      </w:r>
    </w:p>
    <w:p>
      <w:pPr>
        <w:numPr>
          <w:ilvl w:val="0"/>
          <w:numId w:val="1"/>
        </w:numPr>
        <w:tabs>
          <w:tab w:val="left" w:pos="720"/>
        </w:tabs>
        <w:ind w:left="360" w:hanging="360"/>
        <w:rPr/>
      </w:pPr>
      <w:r>
        <w:rPr>
          <w:b/>
        </w:rPr>
        <w:t>Hilde M HANDLER INN, GI BESKJED DIREKTE DERSON NOE MANGLES</w:t>
      </w:r>
      <w:r>
        <w:t xml:space="preserve">. </w:t>
      </w:r>
    </w:p>
    <w:p/>
    <w:p>
      <w:pPr>
        <w:rPr>
          <w:b/>
          <w:bCs/>
        </w:rPr>
      </w:pPr>
      <w:r>
        <w:rPr>
          <w:b/>
          <w:bCs/>
        </w:rPr>
        <w:t>De som registrerer: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 xml:space="preserve">Lister for registrering fås hos den som hadde registreringen uken før. </w:t>
      </w:r>
      <w:r>
        <w:t xml:space="preserve">Du som har registreringsoppgaven ansvar for å sende lister videre/få lister. 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>Skriver ned navn, alder, skole, klasse eks 2 a Kirkenes skole og startnummer på ungene</w:t>
      </w:r>
    </w:p>
    <w:p>
      <w:pPr>
        <w:tabs>
          <w:tab w:val="left" w:pos="720"/>
        </w:tabs>
        <w:ind w:left="720"/>
        <w:rPr/>
      </w:pP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>Tar imot betaling for start. 40,- pr skiløper –uansett alder, søskenmoderasjon: 30 kr per barn for 3 barn eller flere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>Samler inn og legger startnummer i rekkefølge til neste gang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 xml:space="preserve">Sørger for at listene blir levert til dagens ansvarlige </w:t>
      </w:r>
      <w:r>
        <w:t>evt</w:t>
      </w:r>
      <w:r>
        <w:t xml:space="preserve"> sendes på mail påfølgende dag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>Teller opp kassa og gir pengene til dagens ansvarlige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>Hjelper i kafeen etter registreringen om det trengs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>Vi ser om vi klarer ta tiden på de eldste, her får tidtaker gruppen i KOS med Thomas, Julia, Anna, Margrethe snakke: Det har vært savnet blant de eldste karusell ungene så håper vi kan få det til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 xml:space="preserve">TONY, MARITA OG HILDE ansvarlig for å få til skilek i bakken etter ungene har gått karusell. </w:t>
      </w:r>
    </w:p>
    <w:p>
      <w:pPr>
        <w:ind w:left="720"/>
        <w:rPr/>
      </w:pPr>
    </w:p>
    <w:p>
      <w:pPr>
        <w:ind w:left="720"/>
        <w:rPr/>
      </w:pPr>
    </w:p>
    <w:p>
      <w:pPr>
        <w:ind w:left="720"/>
        <w:rPr/>
      </w:pPr>
    </w:p>
    <w:p>
      <w:pPr>
        <w:rPr>
          <w:b/>
        </w:rPr>
      </w:pPr>
      <w:r>
        <w:rPr>
          <w:b/>
        </w:rPr>
        <w:t>De som er ute: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 xml:space="preserve">Sørge for at start- og </w:t>
      </w:r>
      <w:r>
        <w:t>målseil</w:t>
      </w:r>
      <w:r>
        <w:t xml:space="preserve"> er på plass + all reklame seil; Kirkenes</w:t>
      </w:r>
      <w:r>
        <w:t xml:space="preserve"> Bil, Sparebanken 1 </w:t>
      </w:r>
      <w:r>
        <w:t>+ INTERSPORT MÅLSEIL</w:t>
      </w:r>
      <w:r>
        <w:t xml:space="preserve"> skal alltid opp, Kontakt Stein Lind Hansen om du er usikker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>Merking av løypa der det er nødvendig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>Få opp lydanlegget og mikrofon. Begge høyttalerne skal ut med god lyd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>Sjekke at tidtaker-klokken er klar til start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>En person til mikrofon, en ved start / mål.</w:t>
      </w:r>
    </w:p>
    <w:p>
      <w:pPr>
        <w:numPr>
          <w:ilvl w:val="0"/>
          <w:numId w:val="2"/>
        </w:numPr>
        <w:tabs>
          <w:tab w:val="left" w:pos="720"/>
        </w:tabs>
        <w:ind w:left="720" w:hanging="360"/>
        <w:rPr/>
      </w:pPr>
      <w:r>
        <w:t>Starte alle deltakere, og få dem i mål med liv og røre i anlegget – Mye skryt til så mange som mulig!</w:t>
      </w:r>
    </w:p>
    <w:p>
      <w:pPr>
        <w:ind w:left="720"/>
        <w:rPr/>
      </w:pPr>
    </w:p>
    <w:p>
      <w:pPr>
        <w:ind w:left="720"/>
        <w:rPr/>
      </w:pPr>
    </w:p>
    <w:p>
      <w:pPr>
        <w:ind w:left="720"/>
        <w:rPr/>
      </w:pPr>
      <w:r>
        <w:t xml:space="preserve">SPØRSMÅL TIL DUGNADSLISTEN KAN RETTES TIL </w:t>
      </w:r>
      <w:r>
        <w:t xml:space="preserve">Arve </w:t>
      </w:r>
      <w:r>
        <w:rPr/>
        <w:t xml:space="preserve">90774326 </w:t>
      </w:r>
      <w:r>
        <w:t>, DET SAMME DERSOM DERE OPPADAGER FEIL/MANGLER</w:t>
      </w:r>
    </w:p>
    <w:p>
      <w:pPr>
        <w:ind w:left="720"/>
        <w:rPr/>
      </w:pPr>
    </w:p>
    <w:p>
      <w:pPr>
        <w:ind w:left="720"/>
        <w:rPr/>
      </w:pPr>
    </w:p>
    <w:p/>
    <w:sectPr>
      <w:headerReference w:type="default" r:id="rId10"/>
      <w:footnotePr>
        <w:pos w:val="beneathText"/>
        <w:numFmt w:val="lowerRoman"/>
      </w:footnotePr>
      <w:pgSz w:w="11905" w:h="16837" w:orient="portrait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Vrinda"/>
  <w:font w:name="Plantagenet Cherokee"/>
  <w:font w:name="Mangal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等线 Light"/>
  <w:font w:name="新細明體"/>
  <w:font w:name="游ゴシック Light"/>
  <w:font w:name="DaunPenh"/>
  <w:font w:name="Cordia New"/>
  <w:font w:name="等线"/>
  <w:font w:name="游明朝"/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/>
  <w:p>
    <w:pPr>
      <w:pStyle w:val="Header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singleLevel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multiLevelType w:val="singleLevel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defaultTabStop w:val="708"/>
  <w:hyphenationZone w:val="425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B9"/>
    <w:rsid w:val="00101D2F"/>
    <w:rsid w:val="001533F5"/>
    <w:rsid w:val="001A04EF"/>
    <w:rsid w:val="001B10B2"/>
    <w:rsid w:val="00217011"/>
    <w:rsid w:val="00461DC2"/>
    <w:rsid w:val="004C52D0"/>
    <w:rsid w:val="007E57B9"/>
    <w:rsid w:val="009003CF"/>
    <w:rsid w:val="00A40D28"/>
    <w:rsid w:val="00AF3FE8"/>
    <w:rsid w:val="00B12C90"/>
    <w:rsid w:val="00BB5105"/>
    <w:rsid w:val="00D04871"/>
    <w:rsid w:val="00DB7B82"/>
    <w:rsid w:val="00F9182F"/>
    <w:rsid w:val="12657A23"/>
    <w:rsid w:val="62A373A2"/>
    <w:rsid w:val="665D0AF0"/>
    <w:rsid w:val="668AA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42EA"/>
  <w15:chartTrackingRefBased/>
  <w15:docId w15:val="{B66DCF11-7A5A-457E-847D-8679BADB3C7F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nb-NO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Overskrift1Tegn"/>
    <w:uiPriority w:val="9"/>
    <w:qFormat w:val="on"/>
    <w:pPr>
      <w:keepNext w:val="on"/>
      <w:keepLines w:val="on"/>
      <w:spacing w:before="240"/>
    </w:pPr>
    <w:rPr>
      <w:rFonts w:asciiTheme="majorHAnsi" w:cstheme="majorBidi" w:eastAsiaTheme="majorEastAsia" w:hAnsiTheme="majorHAnsi"/>
      <w:color w:val="2e74b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BodyText">
    <w:name w:val="Body Text"/>
    <w:basedOn w:val="Normal"/>
    <w:link w:val="BrødtekstTegn"/>
    <w:uiPriority w:val="99"/>
    <w:semiHidden w:val="on"/>
    <w:rPr>
      <w:b/>
      <w:bCs/>
    </w:rPr>
  </w:style>
  <w:style w:type="character" w:customStyle="1" w:styleId="BrødtekstTegn">
    <w:name w:val="Brødtekst Tegn"/>
    <w:basedOn w:val="DefaultParagraphFont"/>
    <w:link w:val="BodyText"/>
    <w:uiPriority w:val="99"/>
    <w:semiHidden w:val="on"/>
    <w:rPr>
      <w:rFonts w:ascii="Times New Roman" w:cs="Times New Roman" w:eastAsia="Times New Roman" w:hAnsi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TopptekstTegn"/>
    <w:uiPriority w:val="99"/>
    <w:semiHidden w:val="on"/>
    <w:unhideWhenUsed w:val="on"/>
    <w:unhideWhenUsed w:val="on"/>
    <w:pPr>
      <w:tabs>
        <w:tab w:val="center" w:pos="4536"/>
        <w:tab w:val="right" w:pos="9072"/>
      </w:tabs>
    </w:pPr>
    <w:rPr/>
  </w:style>
  <w:style w:type="character" w:customStyle="1" w:styleId="TopptekstTegn">
    <w:name w:val="Topptekst Tegn"/>
    <w:basedOn w:val="DefaultParagraphFont"/>
    <w:link w:val="Header"/>
    <w:uiPriority w:val="99"/>
    <w:semiHidden w:val="on"/>
    <w:rPr>
      <w:rFonts w:ascii="Times New Roman" w:cs="Times New Roman" w:eastAsia="Times New Roman" w:hAnsi="Times New Roman"/>
      <w:sz w:val="24"/>
      <w:szCs w:val="24"/>
      <w:lang w:eastAsia="ar-SA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Overskrift1Tegn">
    <w:name w:val="Overskrift 1 Tegn"/>
    <w:basedOn w:val="DefaultParagraphFont"/>
    <w:link w:val="Heading1"/>
    <w:uiPriority w:val="9"/>
    <w:rPr>
      <w:rFonts w:asciiTheme="majorHAnsi" w:cstheme="majorBidi" w:eastAsiaTheme="majorEastAsia" w:hAnsiTheme="majorHAnsi"/>
      <w:color w:val="2e74b4" w:themeColor="accent1" w:themeShade="bf"/>
      <w:sz w:val="32"/>
      <w:szCs w:val="32"/>
      <w:lang w:eastAsia="ar-SA"/>
    </w:rPr>
  </w:style>
  <w:style w:type="paragraph" w:styleId="Title">
    <w:name w:val="Title"/>
    <w:basedOn w:val="Normal"/>
    <w:next w:val="Normal"/>
    <w:link w:val="TittelTegn"/>
    <w:uiPriority w:val="10"/>
    <w:qFormat w:val="on"/>
    <w:pPr>
      <w:contextualSpacing w:val="on"/>
    </w:pPr>
    <w:rPr>
      <w:rFonts w:asciiTheme="majorHAnsi" w:cstheme="majorBidi" w:eastAsiaTheme="majorEastAsia" w:hAnsiTheme="majorHAnsi"/>
      <w:spacing w:val="-10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sz w:val="56"/>
      <w:szCs w:val="56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header" Target="head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openxmlformats.org/officeDocument/2006/relationships/header" Target="header1.xml"/><Relationship Id="rId9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NAV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Michelsen, Hilde</dc:creator>
  <cp:lastModifiedBy>unknown</cp:lastModifiedBy>
</cp:coreProperties>
</file>